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FC2" w:rsidP="00A85D2F">
      <w:pPr>
        <w:contextualSpacing/>
        <w:jc w:val="right"/>
        <w:rPr>
          <w:sz w:val="28"/>
          <w:szCs w:val="28"/>
        </w:rPr>
      </w:pPr>
      <w:r w:rsidRPr="008A2C19">
        <w:rPr>
          <w:rFonts w:eastAsia="Times New Roman CYR"/>
          <w:sz w:val="28"/>
          <w:szCs w:val="28"/>
        </w:rPr>
        <w:t>Дело №</w:t>
      </w:r>
      <w:r w:rsidRPr="008A2C19" w:rsidR="00BE2D04">
        <w:rPr>
          <w:sz w:val="28"/>
          <w:szCs w:val="28"/>
        </w:rPr>
        <w:t xml:space="preserve"> </w:t>
      </w:r>
      <w:r w:rsidRPr="008A2C19" w:rsidR="007D3CFA">
        <w:rPr>
          <w:sz w:val="28"/>
          <w:szCs w:val="28"/>
        </w:rPr>
        <w:t>5-</w:t>
      </w:r>
      <w:r w:rsidR="00CB1E33">
        <w:rPr>
          <w:sz w:val="28"/>
          <w:szCs w:val="28"/>
        </w:rPr>
        <w:t>326</w:t>
      </w:r>
      <w:r w:rsidRPr="008A2C19" w:rsidR="00FE468A">
        <w:rPr>
          <w:sz w:val="28"/>
          <w:szCs w:val="28"/>
        </w:rPr>
        <w:t>/</w:t>
      </w:r>
      <w:r w:rsidRPr="008A2C19" w:rsidR="00932A93">
        <w:rPr>
          <w:sz w:val="28"/>
          <w:szCs w:val="28"/>
        </w:rPr>
        <w:t>280</w:t>
      </w:r>
      <w:r w:rsidR="00CB1E33">
        <w:rPr>
          <w:sz w:val="28"/>
          <w:szCs w:val="28"/>
        </w:rPr>
        <w:t>2</w:t>
      </w:r>
      <w:r w:rsidRPr="008A2C19" w:rsidR="00F575BD">
        <w:rPr>
          <w:sz w:val="28"/>
          <w:szCs w:val="28"/>
        </w:rPr>
        <w:t>/</w:t>
      </w:r>
      <w:r w:rsidRPr="008A2C19">
        <w:rPr>
          <w:sz w:val="28"/>
          <w:szCs w:val="28"/>
        </w:rPr>
        <w:t>202</w:t>
      </w:r>
      <w:r w:rsidR="00CB1E33">
        <w:rPr>
          <w:sz w:val="28"/>
          <w:szCs w:val="28"/>
        </w:rPr>
        <w:t>6</w:t>
      </w:r>
    </w:p>
    <w:p w:rsidR="00A35B57" w:rsidRPr="008A2C19" w:rsidP="00A85D2F">
      <w:pPr>
        <w:contextualSpacing/>
        <w:jc w:val="right"/>
        <w:rPr>
          <w:rFonts w:eastAsia="Times New Roman CYR"/>
          <w:sz w:val="28"/>
          <w:szCs w:val="28"/>
        </w:rPr>
      </w:pPr>
    </w:p>
    <w:p w:rsidR="00343FC2" w:rsidRPr="008A2C19" w:rsidP="00A85D2F">
      <w:pPr>
        <w:ind w:right="424"/>
        <w:contextualSpacing/>
        <w:jc w:val="center"/>
        <w:rPr>
          <w:bCs/>
          <w:iCs/>
          <w:spacing w:val="34"/>
          <w:sz w:val="28"/>
          <w:szCs w:val="28"/>
        </w:rPr>
      </w:pPr>
      <w:r w:rsidRPr="008A2C19">
        <w:rPr>
          <w:bCs/>
          <w:iCs/>
          <w:spacing w:val="34"/>
          <w:sz w:val="28"/>
          <w:szCs w:val="28"/>
        </w:rPr>
        <w:t>ПОСТАНОВЛЕНИЕ</w:t>
      </w:r>
    </w:p>
    <w:p w:rsidR="00343FC2" w:rsidRPr="008A2C19" w:rsidP="00A85D2F">
      <w:pPr>
        <w:ind w:right="424"/>
        <w:contextualSpacing/>
        <w:jc w:val="center"/>
        <w:rPr>
          <w:bCs/>
          <w:iCs/>
          <w:spacing w:val="-2"/>
          <w:sz w:val="28"/>
          <w:szCs w:val="28"/>
        </w:rPr>
      </w:pPr>
      <w:r w:rsidRPr="008A2C19">
        <w:rPr>
          <w:bCs/>
          <w:iCs/>
          <w:spacing w:val="-2"/>
          <w:sz w:val="28"/>
          <w:szCs w:val="28"/>
        </w:rPr>
        <w:t>по делу об административном правонарушении</w:t>
      </w:r>
    </w:p>
    <w:p w:rsidR="00343FC2" w:rsidRPr="008A2C19" w:rsidP="00A85D2F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66"/>
        <w:gridCol w:w="4955"/>
      </w:tblGrid>
      <w:tr w:rsidTr="007D1F20">
        <w:tblPrEx>
          <w:tblW w:w="0" w:type="auto"/>
          <w:tblLook w:val="04A0"/>
        </w:tblPrEx>
        <w:tc>
          <w:tcPr>
            <w:tcW w:w="5068" w:type="dxa"/>
            <w:hideMark/>
          </w:tcPr>
          <w:p w:rsidR="00343FC2" w:rsidRPr="008A2C19" w:rsidP="00A85D2F">
            <w:pPr>
              <w:contextualSpacing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8A2C19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343FC2" w:rsidRPr="008A2C19" w:rsidP="00583D41">
            <w:pPr>
              <w:contextualSpacing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апреля 2026</w:t>
            </w:r>
            <w:r w:rsidRPr="008A2C1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343FC2" w:rsidRPr="008A2C19" w:rsidP="00A85D2F">
      <w:pPr>
        <w:autoSpaceDE w:val="0"/>
        <w:autoSpaceDN w:val="0"/>
        <w:ind w:firstLine="720"/>
        <w:contextualSpacing/>
        <w:jc w:val="both"/>
        <w:rPr>
          <w:rFonts w:eastAsia="Malgun Gothic"/>
          <w:sz w:val="28"/>
          <w:szCs w:val="28"/>
        </w:rPr>
      </w:pPr>
    </w:p>
    <w:p w:rsidR="00BE2D04" w:rsidRPr="008A2C19" w:rsidP="009E1D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A2C19" w:rsidR="00FE6493">
        <w:rPr>
          <w:sz w:val="28"/>
          <w:szCs w:val="28"/>
        </w:rPr>
        <w:t>и</w:t>
      </w:r>
      <w:r>
        <w:rPr>
          <w:sz w:val="28"/>
          <w:szCs w:val="28"/>
        </w:rPr>
        <w:t>ровой судья судебного участка №2</w:t>
      </w:r>
      <w:r w:rsidRPr="008A2C19" w:rsidR="00FE6493">
        <w:rPr>
          <w:sz w:val="28"/>
          <w:szCs w:val="28"/>
        </w:rPr>
        <w:t xml:space="preserve"> Ханты-Мансийского судебного района Ханты-Мансийского автоно</w:t>
      </w:r>
      <w:r w:rsidRPr="008A2C19" w:rsidR="00661860">
        <w:rPr>
          <w:sz w:val="28"/>
          <w:szCs w:val="28"/>
        </w:rPr>
        <w:t xml:space="preserve">много округа – Югры </w:t>
      </w:r>
      <w:r>
        <w:rPr>
          <w:sz w:val="28"/>
          <w:szCs w:val="28"/>
        </w:rPr>
        <w:t>Новокшенова О.А.,</w:t>
      </w:r>
    </w:p>
    <w:p w:rsidR="00CB1E33" w:rsidRPr="00177E8C" w:rsidP="00177E8C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 xml:space="preserve">рассмотрев </w:t>
      </w:r>
      <w:r w:rsidRPr="008A2C19">
        <w:rPr>
          <w:rFonts w:eastAsia="Times New Roman CYR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eastAsia="Times New Roman CYR"/>
          <w:sz w:val="28"/>
          <w:szCs w:val="28"/>
        </w:rPr>
        <w:t xml:space="preserve">заместителя директора по административно-хозяйственному обеспечению «АУ «Ханты-Мансийский технолого-педагогический колледж» Корольского </w:t>
      </w:r>
      <w:r w:rsidR="007C1B72">
        <w:rPr>
          <w:b/>
          <w:sz w:val="26"/>
          <w:szCs w:val="26"/>
        </w:rPr>
        <w:t>***</w:t>
      </w:r>
      <w:r w:rsidR="007C1B72">
        <w:rPr>
          <w:sz w:val="26"/>
          <w:szCs w:val="26"/>
        </w:rPr>
        <w:t>,</w:t>
      </w:r>
    </w:p>
    <w:p w:rsidR="00343FC2" w:rsidRPr="008A2C19" w:rsidP="00A85D2F">
      <w:pPr>
        <w:tabs>
          <w:tab w:val="left" w:pos="9356"/>
        </w:tabs>
        <w:ind w:right="-1"/>
        <w:contextualSpacing/>
        <w:jc w:val="center"/>
        <w:rPr>
          <w:bCs/>
          <w:iCs/>
          <w:spacing w:val="38"/>
          <w:sz w:val="28"/>
          <w:szCs w:val="28"/>
        </w:rPr>
      </w:pPr>
      <w:r>
        <w:rPr>
          <w:spacing w:val="38"/>
          <w:sz w:val="28"/>
          <w:szCs w:val="28"/>
        </w:rPr>
        <w:t>установил</w:t>
      </w:r>
      <w:r w:rsidRPr="008A2C19" w:rsidR="000A398A">
        <w:rPr>
          <w:spacing w:val="38"/>
          <w:sz w:val="28"/>
          <w:szCs w:val="28"/>
        </w:rPr>
        <w:t>:</w:t>
      </w:r>
    </w:p>
    <w:p w:rsidR="00343FC2" w:rsidRPr="008A2C19" w:rsidP="00A85D2F">
      <w:pPr>
        <w:pStyle w:val="BodyText"/>
        <w:ind w:firstLine="720"/>
        <w:contextualSpacing/>
        <w:jc w:val="center"/>
        <w:rPr>
          <w:sz w:val="28"/>
          <w:szCs w:val="28"/>
        </w:rPr>
      </w:pPr>
    </w:p>
    <w:p w:rsidR="00FE468A" w:rsidRPr="00583D41" w:rsidP="00FE4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Корольский Ю.С</w:t>
      </w:r>
      <w:r w:rsidRPr="008A2C19">
        <w:rPr>
          <w:sz w:val="28"/>
          <w:szCs w:val="28"/>
        </w:rPr>
        <w:t>.</w:t>
      </w:r>
      <w:r w:rsidR="00224FF1">
        <w:rPr>
          <w:sz w:val="28"/>
          <w:szCs w:val="28"/>
        </w:rPr>
        <w:t xml:space="preserve">, являясь </w:t>
      </w:r>
      <w:r>
        <w:rPr>
          <w:rFonts w:eastAsia="Times New Roman CYR"/>
          <w:sz w:val="28"/>
          <w:szCs w:val="28"/>
        </w:rPr>
        <w:t xml:space="preserve">заместителем директора по административно-хозяйственному обеспечению «АУ «Ханты-Мансийский технолого-педагогический колледж» </w:t>
      </w:r>
      <w:r w:rsidRPr="008A2C19">
        <w:rPr>
          <w:sz w:val="28"/>
          <w:szCs w:val="28"/>
        </w:rPr>
        <w:t xml:space="preserve">и осуществляя свою деятельность по адресу: </w:t>
      </w:r>
      <w:r w:rsidR="007C1B72">
        <w:rPr>
          <w:b/>
          <w:sz w:val="26"/>
          <w:szCs w:val="26"/>
        </w:rPr>
        <w:t>***</w:t>
      </w:r>
      <w:r w:rsidR="007C1B72">
        <w:rPr>
          <w:sz w:val="26"/>
          <w:szCs w:val="26"/>
        </w:rPr>
        <w:t>,</w:t>
      </w:r>
      <w:r w:rsidRPr="008A2C19">
        <w:rPr>
          <w:sz w:val="28"/>
          <w:szCs w:val="28"/>
        </w:rPr>
        <w:t>, не предос</w:t>
      </w:r>
      <w:r w:rsidR="008A2C19">
        <w:rPr>
          <w:sz w:val="28"/>
          <w:szCs w:val="28"/>
        </w:rPr>
        <w:t>тавил</w:t>
      </w:r>
      <w:r w:rsidRPr="008A2C19">
        <w:rPr>
          <w:sz w:val="28"/>
          <w:szCs w:val="28"/>
        </w:rPr>
        <w:t xml:space="preserve"> своевременно  сведения о застрахованных лицах по форме ЕФС-1 раздел 1, подраздел </w:t>
      </w:r>
      <w:r>
        <w:rPr>
          <w:sz w:val="28"/>
          <w:szCs w:val="28"/>
        </w:rPr>
        <w:t>3</w:t>
      </w:r>
      <w:r w:rsidRPr="008A2C19">
        <w:rPr>
          <w:sz w:val="28"/>
          <w:szCs w:val="28"/>
        </w:rPr>
        <w:t xml:space="preserve"> за </w:t>
      </w:r>
      <w:r>
        <w:rPr>
          <w:sz w:val="28"/>
          <w:szCs w:val="28"/>
        </w:rPr>
        <w:t>3 квартал 2025 года</w:t>
      </w:r>
      <w:r w:rsidRPr="008A2C19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sz w:val="28"/>
          <w:szCs w:val="28"/>
        </w:rPr>
        <w:t>Югре, чем нарушил</w:t>
      </w:r>
      <w:r w:rsidRPr="00583D41">
        <w:rPr>
          <w:sz w:val="28"/>
          <w:szCs w:val="28"/>
        </w:rPr>
        <w:t xml:space="preserve"> </w:t>
      </w:r>
      <w:r>
        <w:rPr>
          <w:sz w:val="28"/>
          <w:szCs w:val="28"/>
        </w:rPr>
        <w:t>п.7</w:t>
      </w:r>
      <w:r w:rsidRPr="00583D41">
        <w:rPr>
          <w:sz w:val="28"/>
          <w:szCs w:val="28"/>
        </w:rPr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sz w:val="28"/>
          <w:szCs w:val="28"/>
        </w:rPr>
        <w:t>26.10</w:t>
      </w:r>
      <w:r w:rsidR="002D1530">
        <w:rPr>
          <w:sz w:val="28"/>
          <w:szCs w:val="28"/>
        </w:rPr>
        <w:t>.2025</w:t>
      </w:r>
      <w:r w:rsidRPr="00583D41">
        <w:rPr>
          <w:sz w:val="28"/>
          <w:szCs w:val="28"/>
        </w:rPr>
        <w:t xml:space="preserve"> правонарушение, предусмотренное ч.1 ст.15.33.2 КоАП РФ. </w:t>
      </w:r>
    </w:p>
    <w:p w:rsidR="00583D41" w:rsidRPr="00583D41" w:rsidP="00583D41">
      <w:pPr>
        <w:pStyle w:val="BodyText"/>
        <w:ind w:firstLine="720"/>
        <w:contextualSpacing/>
        <w:rPr>
          <w:sz w:val="28"/>
          <w:szCs w:val="28"/>
        </w:rPr>
      </w:pPr>
      <w:r w:rsidRPr="00583D41">
        <w:rPr>
          <w:sz w:val="28"/>
          <w:szCs w:val="28"/>
        </w:rPr>
        <w:t xml:space="preserve">При рассмотрении дела </w:t>
      </w:r>
      <w:r w:rsidR="00CB1E33">
        <w:rPr>
          <w:sz w:val="28"/>
          <w:szCs w:val="28"/>
        </w:rPr>
        <w:t>Корольский Ю.С</w:t>
      </w:r>
      <w:r w:rsidRPr="00583D41">
        <w:rPr>
          <w:sz w:val="28"/>
          <w:szCs w:val="28"/>
        </w:rPr>
        <w:t>. не присутствовал. О дате, времени и</w:t>
      </w:r>
      <w:r w:rsidR="00224FF1">
        <w:rPr>
          <w:sz w:val="28"/>
          <w:szCs w:val="28"/>
        </w:rPr>
        <w:t xml:space="preserve"> </w:t>
      </w:r>
      <w:r w:rsidR="00CB1E33">
        <w:rPr>
          <w:sz w:val="28"/>
          <w:szCs w:val="28"/>
        </w:rPr>
        <w:t>месте рассмотрения дела извещен</w:t>
      </w:r>
      <w:r w:rsidR="00224FF1">
        <w:rPr>
          <w:sz w:val="28"/>
          <w:szCs w:val="28"/>
        </w:rPr>
        <w:t xml:space="preserve"> </w:t>
      </w:r>
      <w:r w:rsidR="00CB1E33">
        <w:rPr>
          <w:sz w:val="28"/>
          <w:szCs w:val="28"/>
        </w:rPr>
        <w:t>надлежащим образом</w:t>
      </w:r>
      <w:r w:rsidR="00224FF1">
        <w:rPr>
          <w:sz w:val="28"/>
          <w:szCs w:val="28"/>
        </w:rPr>
        <w:t>.</w:t>
      </w:r>
    </w:p>
    <w:p w:rsidR="00583D41" w:rsidRPr="00583D41" w:rsidP="00583D41">
      <w:pPr>
        <w:pStyle w:val="BodyText"/>
        <w:ind w:firstLine="720"/>
        <w:contextualSpacing/>
        <w:rPr>
          <w:sz w:val="28"/>
          <w:szCs w:val="28"/>
        </w:rPr>
      </w:pPr>
      <w:r w:rsidRPr="00583D41">
        <w:rPr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 w:rsidR="00FE468A" w:rsidP="00FE468A">
      <w:pPr>
        <w:ind w:firstLine="709"/>
        <w:jc w:val="both"/>
        <w:rPr>
          <w:sz w:val="28"/>
          <w:szCs w:val="28"/>
        </w:rPr>
      </w:pPr>
      <w:r w:rsidRPr="00583D41"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9738DB" w:rsidP="00E70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ч.4 ст.</w:t>
      </w:r>
      <w:r w:rsidRPr="009738DB">
        <w:rPr>
          <w:sz w:val="28"/>
          <w:szCs w:val="28"/>
        </w:rPr>
        <w:t>9 Федерального закона от 30.04.200</w:t>
      </w:r>
      <w:r>
        <w:rPr>
          <w:sz w:val="28"/>
          <w:szCs w:val="28"/>
        </w:rPr>
        <w:t>8 № 56-ФЗ «</w:t>
      </w:r>
      <w:r w:rsidRPr="009738DB">
        <w:rPr>
          <w:sz w:val="28"/>
          <w:szCs w:val="28"/>
        </w:rPr>
        <w:t>О дополнительных страхо</w:t>
      </w:r>
      <w:r>
        <w:rPr>
          <w:sz w:val="28"/>
          <w:szCs w:val="28"/>
        </w:rPr>
        <w:t>вых</w:t>
      </w:r>
      <w:r w:rsidRPr="009738DB">
        <w:rPr>
          <w:sz w:val="28"/>
          <w:szCs w:val="28"/>
        </w:rPr>
        <w:t xml:space="preserve"> взносах на накопительную пенсию и государственной поддержке формирования пенсион</w:t>
      </w:r>
      <w:r>
        <w:rPr>
          <w:sz w:val="28"/>
          <w:szCs w:val="28"/>
        </w:rPr>
        <w:t xml:space="preserve">ных </w:t>
      </w:r>
      <w:r w:rsidRPr="009738DB">
        <w:rPr>
          <w:sz w:val="28"/>
          <w:szCs w:val="28"/>
        </w:rPr>
        <w:t>накоплений</w:t>
      </w:r>
      <w:r>
        <w:rPr>
          <w:sz w:val="28"/>
          <w:szCs w:val="28"/>
        </w:rPr>
        <w:t>»</w:t>
      </w:r>
      <w:r w:rsidRPr="009738DB">
        <w:rPr>
          <w:sz w:val="28"/>
          <w:szCs w:val="28"/>
        </w:rPr>
        <w:t>, работодатель одновременн</w:t>
      </w:r>
      <w:r>
        <w:rPr>
          <w:sz w:val="28"/>
          <w:szCs w:val="28"/>
        </w:rPr>
        <w:t>о с</w:t>
      </w:r>
      <w:r w:rsidRPr="009738DB">
        <w:rPr>
          <w:sz w:val="28"/>
          <w:szCs w:val="28"/>
        </w:rPr>
        <w:t xml:space="preserve"> перечислением дополнительных страховых взносов на накопитель</w:t>
      </w:r>
      <w:r>
        <w:rPr>
          <w:sz w:val="28"/>
          <w:szCs w:val="28"/>
        </w:rPr>
        <w:t>ную пенсию формирует сведения о</w:t>
      </w:r>
      <w:r w:rsidRPr="009738DB">
        <w:rPr>
          <w:sz w:val="28"/>
          <w:szCs w:val="28"/>
        </w:rPr>
        <w:t xml:space="preserve"> застрахованных лицах, а также следующие сведения отдел</w:t>
      </w:r>
      <w:r>
        <w:rPr>
          <w:sz w:val="28"/>
          <w:szCs w:val="28"/>
        </w:rPr>
        <w:t>ьно в отношении сумм дополнительных</w:t>
      </w:r>
      <w:r>
        <w:rPr>
          <w:sz w:val="28"/>
          <w:szCs w:val="28"/>
        </w:rPr>
        <w:t xml:space="preserve"> страховых взносов на </w:t>
      </w:r>
      <w:r w:rsidRPr="009738DB">
        <w:rPr>
          <w:sz w:val="28"/>
          <w:szCs w:val="28"/>
        </w:rPr>
        <w:t>накопительную пенсию и в отношении сумм</w:t>
      </w:r>
      <w:r>
        <w:rPr>
          <w:sz w:val="28"/>
          <w:szCs w:val="28"/>
        </w:rPr>
        <w:t xml:space="preserve"> взносов работодателя: общая сумма</w:t>
      </w:r>
      <w:r w:rsidRPr="009738DB">
        <w:rPr>
          <w:sz w:val="28"/>
          <w:szCs w:val="28"/>
        </w:rPr>
        <w:t xml:space="preserve"> перечисляемых средств, включающая в себя сумму всех перечисляемых дополнительных страхи взносов на накопительную пенсию (сумму всех уплачиваемых взносов работодателя); но</w:t>
      </w:r>
      <w:r>
        <w:rPr>
          <w:sz w:val="28"/>
          <w:szCs w:val="28"/>
        </w:rPr>
        <w:t>мер</w:t>
      </w:r>
      <w:r w:rsidRPr="009738DB">
        <w:rPr>
          <w:sz w:val="28"/>
          <w:szCs w:val="28"/>
        </w:rPr>
        <w:t xml:space="preserve"> платежного поручения и дата его исполнения; страховой номер индивидуального лицевого с</w:t>
      </w:r>
      <w:r>
        <w:rPr>
          <w:sz w:val="28"/>
          <w:szCs w:val="28"/>
        </w:rPr>
        <w:t>чета</w:t>
      </w:r>
      <w:r w:rsidRPr="009738DB">
        <w:rPr>
          <w:sz w:val="28"/>
          <w:szCs w:val="28"/>
        </w:rPr>
        <w:t xml:space="preserve"> каждого застрахованного лица; фамилия, имя и отчество ка</w:t>
      </w:r>
      <w:r>
        <w:rPr>
          <w:sz w:val="28"/>
          <w:szCs w:val="28"/>
        </w:rPr>
        <w:t xml:space="preserve">ждого застрахованного лица; сумма </w:t>
      </w:r>
      <w:r w:rsidRPr="009738DB">
        <w:rPr>
          <w:sz w:val="28"/>
          <w:szCs w:val="28"/>
        </w:rPr>
        <w:t>перечисляемых дополнительных страховых взно</w:t>
      </w:r>
      <w:r>
        <w:rPr>
          <w:sz w:val="28"/>
          <w:szCs w:val="28"/>
        </w:rPr>
        <w:t>сов на накопительную пенсию каждого</w:t>
      </w:r>
      <w:r w:rsidRPr="009738DB">
        <w:rPr>
          <w:sz w:val="28"/>
          <w:szCs w:val="28"/>
        </w:rPr>
        <w:t xml:space="preserve"> застрахованного лица (сумма взносов</w:t>
      </w:r>
      <w:r w:rsidRPr="00E7072E">
        <w:rPr>
          <w:sz w:val="28"/>
          <w:szCs w:val="28"/>
        </w:rPr>
        <w:t xml:space="preserve"> работодателя, уплачиваемых в пользу каждого застраховав лица); период уплаты (далее - форма ЕФС-1, раздел 1, подраздел 3).</w:t>
      </w:r>
    </w:p>
    <w:p w:rsidR="00E7072E" w:rsidRPr="00E7072E" w:rsidP="00E7072E">
      <w:pPr>
        <w:pStyle w:val="a5"/>
        <w:shd w:val="clear" w:color="auto" w:fill="auto"/>
        <w:spacing w:line="240" w:lineRule="auto"/>
        <w:ind w:left="20" w:right="180" w:firstLine="540"/>
        <w:jc w:val="both"/>
        <w:rPr>
          <w:sz w:val="28"/>
          <w:szCs w:val="28"/>
          <w:lang w:eastAsia="ru-RU"/>
        </w:rPr>
      </w:pPr>
      <w:r w:rsidRPr="00E7072E">
        <w:rPr>
          <w:sz w:val="28"/>
          <w:szCs w:val="28"/>
          <w:lang w:eastAsia="ru-RU"/>
        </w:rPr>
        <w:t>Согласно п. 7 ст. 11 Федеральног</w:t>
      </w:r>
      <w:r>
        <w:rPr>
          <w:sz w:val="28"/>
          <w:szCs w:val="28"/>
          <w:lang w:eastAsia="ru-RU"/>
        </w:rPr>
        <w:t>о закона от 01.04.1996 № 27-ФЗ «Об индивидуальном</w:t>
      </w:r>
      <w:r w:rsidRPr="00E7072E">
        <w:rPr>
          <w:sz w:val="28"/>
          <w:szCs w:val="28"/>
          <w:lang w:eastAsia="ru-RU"/>
        </w:rPr>
        <w:t xml:space="preserve"> (персонифицированном) учете в системе обязат</w:t>
      </w:r>
      <w:r>
        <w:rPr>
          <w:sz w:val="28"/>
          <w:szCs w:val="28"/>
          <w:lang w:eastAsia="ru-RU"/>
        </w:rPr>
        <w:t>ельного пенсионного страхования»</w:t>
      </w:r>
      <w:r w:rsidRPr="00E7072E">
        <w:rPr>
          <w:sz w:val="28"/>
          <w:szCs w:val="28"/>
          <w:lang w:eastAsia="ru-RU"/>
        </w:rPr>
        <w:t>, страхователи</w:t>
      </w:r>
      <w:r>
        <w:rPr>
          <w:sz w:val="28"/>
          <w:szCs w:val="28"/>
          <w:lang w:eastAsia="ru-RU"/>
        </w:rPr>
        <w:t xml:space="preserve"> по </w:t>
      </w:r>
      <w:r w:rsidRPr="00E7072E">
        <w:rPr>
          <w:sz w:val="28"/>
          <w:szCs w:val="28"/>
          <w:lang w:eastAsia="ru-RU"/>
        </w:rPr>
        <w:t>окончании первого квартала, полугодия, девяти месяцев и календарного года, не позднее 25-го числа месяца, следующего за отчетным периодом, представляют пре</w:t>
      </w:r>
      <w:r>
        <w:rPr>
          <w:sz w:val="28"/>
          <w:szCs w:val="28"/>
          <w:lang w:eastAsia="ru-RU"/>
        </w:rPr>
        <w:t>дусмотренные ч. 6 ст. 9 Федерального закона от 30.04.2008 № 56-ФЗ сведения о застрахованных лицах в территориальный орган Фонда пенсионного и социального страхования Российской Федерации в порядке и сроки, которые установлены законодательством Российской Федерации об индивидуальном (персонифицированном) учете и системах обязательного пенсионного страхования и обязательного социального страхования.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E7072E">
        <w:rPr>
          <w:sz w:val="28"/>
          <w:szCs w:val="28"/>
        </w:rPr>
        <w:t xml:space="preserve">Ответственность по ч.1 ст.15.33.2 КоАП РФ наступает </w:t>
      </w:r>
      <w:r w:rsidRPr="00E7072E">
        <w:rPr>
          <w:sz w:val="28"/>
          <w:szCs w:val="28"/>
        </w:rPr>
        <w:t xml:space="preserve">за </w:t>
      </w:r>
      <w:r w:rsidRPr="00E7072E">
        <w:rPr>
          <w:sz w:val="28"/>
          <w:szCs w:val="28"/>
        </w:rPr>
        <w:t>непредставление в</w:t>
      </w:r>
      <w:r w:rsidRPr="00583D41">
        <w:rPr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8A2C19">
        <w:rPr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468A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408DF" w:rsidRPr="006408DF" w:rsidP="006408DF">
      <w:pPr>
        <w:ind w:firstLine="709"/>
        <w:jc w:val="both"/>
        <w:rPr>
          <w:sz w:val="28"/>
          <w:szCs w:val="28"/>
        </w:rPr>
      </w:pPr>
      <w:r w:rsidRPr="006408DF">
        <w:rPr>
          <w:sz w:val="28"/>
          <w:szCs w:val="28"/>
        </w:rPr>
        <w:t>В нарушение вышеуказанных норм, Корольский Ю.С. в установленные сроки не предоставил отчет по форме ЕФС-1 раздел 1, подраздел 3.</w:t>
      </w:r>
    </w:p>
    <w:p w:rsidR="006408DF" w:rsidRPr="006408DF" w:rsidP="006408DF">
      <w:pPr>
        <w:ind w:firstLine="709"/>
        <w:jc w:val="both"/>
        <w:rPr>
          <w:sz w:val="28"/>
          <w:szCs w:val="28"/>
        </w:rPr>
      </w:pPr>
      <w:r w:rsidRPr="006408DF">
        <w:rPr>
          <w:sz w:val="28"/>
          <w:szCs w:val="28"/>
        </w:rPr>
        <w:t>Данный отчет был представлен страхователем по телекоммуникационным каналам связи 29.10.2025.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 xml:space="preserve">Виновность </w:t>
      </w:r>
      <w:r w:rsidR="00E7072E">
        <w:rPr>
          <w:sz w:val="28"/>
          <w:szCs w:val="28"/>
        </w:rPr>
        <w:t>Корольского Ю.С</w:t>
      </w:r>
      <w:r w:rsidRPr="008A2C19">
        <w:rPr>
          <w:sz w:val="28"/>
          <w:szCs w:val="28"/>
        </w:rPr>
        <w:t xml:space="preserve">. в совершении вышеуказанных действий подтверждается исследованными судом: 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-протоколом об административном правонарушении</w:t>
      </w:r>
      <w:r w:rsidR="00E7072E">
        <w:rPr>
          <w:sz w:val="28"/>
          <w:szCs w:val="28"/>
        </w:rPr>
        <w:t>;</w:t>
      </w:r>
    </w:p>
    <w:p w:rsidR="00FE468A" w:rsidRPr="008A2C19" w:rsidP="00E7072E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-копией акта о выявле</w:t>
      </w:r>
      <w:r w:rsidR="00C54FCC">
        <w:rPr>
          <w:sz w:val="28"/>
          <w:szCs w:val="28"/>
        </w:rPr>
        <w:t>нии правонарушения</w:t>
      </w:r>
      <w:r w:rsidRPr="008A2C19">
        <w:rPr>
          <w:sz w:val="28"/>
          <w:szCs w:val="28"/>
        </w:rPr>
        <w:t>;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-скриншот программного обеспечения;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>-выпиской из ЕГРЮЛ.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 w:rsidRPr="008A2C19">
        <w:rPr>
          <w:sz w:val="28"/>
          <w:szCs w:val="28"/>
        </w:rPr>
        <w:t xml:space="preserve">Таким образом, вина </w:t>
      </w:r>
      <w:r w:rsidR="00E7072E">
        <w:rPr>
          <w:sz w:val="28"/>
          <w:szCs w:val="28"/>
        </w:rPr>
        <w:t>Корольского Ю.С. и его</w:t>
      </w:r>
      <w:r w:rsidRPr="008A2C19">
        <w:rPr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</w:t>
      </w:r>
      <w:r w:rsidRPr="008A2C19">
        <w:rPr>
          <w:sz w:val="28"/>
          <w:szCs w:val="28"/>
        </w:rPr>
        <w:t xml:space="preserve">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 w:rsidR="00FE468A" w:rsidRPr="008A2C19" w:rsidP="00FE4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Бездействие</w:t>
      </w:r>
      <w:r w:rsidRPr="008A2C19">
        <w:rPr>
          <w:sz w:val="28"/>
          <w:szCs w:val="28"/>
        </w:rPr>
        <w:t xml:space="preserve"> </w:t>
      </w:r>
      <w:r w:rsidR="00E7072E">
        <w:rPr>
          <w:sz w:val="28"/>
          <w:szCs w:val="28"/>
        </w:rPr>
        <w:t>Корольского</w:t>
      </w:r>
      <w:r w:rsidR="006408DF">
        <w:rPr>
          <w:sz w:val="28"/>
          <w:szCs w:val="28"/>
        </w:rPr>
        <w:t xml:space="preserve"> Ю.С</w:t>
      </w:r>
      <w:r w:rsidRPr="008A2C19">
        <w:rPr>
          <w:sz w:val="28"/>
          <w:szCs w:val="28"/>
        </w:rPr>
        <w:t>. мировой судья квалифицирует по ч.1 ст.15.33.2 КоАП РФ.</w:t>
      </w:r>
    </w:p>
    <w:p w:rsidR="00FE468A" w:rsidRPr="008A2C19" w:rsidP="00FE468A">
      <w:pPr>
        <w:ind w:firstLine="708"/>
        <w:jc w:val="both"/>
        <w:rPr>
          <w:sz w:val="28"/>
          <w:szCs w:val="28"/>
        </w:rPr>
      </w:pPr>
      <w:r w:rsidRPr="008A2C19">
        <w:rPr>
          <w:snapToGrid w:val="0"/>
          <w:color w:val="000000"/>
          <w:sz w:val="28"/>
          <w:szCs w:val="28"/>
        </w:rPr>
        <w:t>Смягчающих и отягчающих административную ответственность обстоятельств</w:t>
      </w:r>
      <w:r w:rsidR="0032534E">
        <w:rPr>
          <w:snapToGrid w:val="0"/>
          <w:color w:val="000000"/>
          <w:sz w:val="28"/>
          <w:szCs w:val="28"/>
        </w:rPr>
        <w:t>.</w:t>
      </w:r>
      <w:r w:rsidRPr="008A2C19">
        <w:rPr>
          <w:snapToGrid w:val="0"/>
          <w:color w:val="000000"/>
          <w:sz w:val="28"/>
          <w:szCs w:val="28"/>
        </w:rPr>
        <w:t xml:space="preserve"> мировым судьей не установлено.</w:t>
      </w:r>
    </w:p>
    <w:p w:rsidR="00FE468A" w:rsidP="00FE468A">
      <w:pPr>
        <w:ind w:firstLine="708"/>
        <w:jc w:val="both"/>
        <w:rPr>
          <w:color w:val="000000"/>
          <w:sz w:val="28"/>
          <w:szCs w:val="28"/>
        </w:rPr>
      </w:pPr>
      <w:r w:rsidRPr="008A2C19">
        <w:rPr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A35B57" w:rsidRPr="008A2C19" w:rsidP="00FE468A">
      <w:pPr>
        <w:ind w:firstLine="708"/>
        <w:jc w:val="both"/>
        <w:rPr>
          <w:color w:val="000000"/>
          <w:sz w:val="28"/>
          <w:szCs w:val="28"/>
        </w:rPr>
      </w:pPr>
    </w:p>
    <w:p w:rsidR="00FE6493" w:rsidRPr="008A2C19" w:rsidP="00A85D2F">
      <w:pPr>
        <w:contextualSpacing/>
        <w:jc w:val="center"/>
        <w:rPr>
          <w:spacing w:val="34"/>
          <w:sz w:val="28"/>
          <w:szCs w:val="28"/>
          <w:lang w:eastAsia="ar-SA"/>
        </w:rPr>
      </w:pPr>
      <w:r>
        <w:rPr>
          <w:spacing w:val="34"/>
          <w:sz w:val="28"/>
          <w:szCs w:val="28"/>
          <w:lang w:eastAsia="ar-SA"/>
        </w:rPr>
        <w:t>постановил</w:t>
      </w:r>
      <w:r w:rsidRPr="008A2C19">
        <w:rPr>
          <w:spacing w:val="34"/>
          <w:sz w:val="28"/>
          <w:szCs w:val="28"/>
          <w:lang w:eastAsia="ar-SA"/>
        </w:rPr>
        <w:t xml:space="preserve">: </w:t>
      </w:r>
    </w:p>
    <w:p w:rsidR="00FE6493" w:rsidRPr="008A2C19" w:rsidP="00A85D2F">
      <w:pPr>
        <w:ind w:firstLine="720"/>
        <w:contextualSpacing/>
        <w:jc w:val="center"/>
        <w:rPr>
          <w:spacing w:val="34"/>
          <w:sz w:val="28"/>
          <w:szCs w:val="28"/>
          <w:lang w:eastAsia="ar-SA"/>
        </w:rPr>
      </w:pP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 xml:space="preserve">привлечь </w:t>
      </w:r>
      <w:r w:rsidR="00887084">
        <w:rPr>
          <w:sz w:val="28"/>
          <w:szCs w:val="28"/>
        </w:rPr>
        <w:t xml:space="preserve">должностное лицо - </w:t>
      </w:r>
      <w:r w:rsidR="006408DF">
        <w:rPr>
          <w:rFonts w:eastAsia="Times New Roman CYR"/>
          <w:sz w:val="28"/>
          <w:szCs w:val="28"/>
        </w:rPr>
        <w:t xml:space="preserve">заместителя директора по административно-хозяйственному обеспечению «АУ «Ханты-Мансийский технолого-педагогический колледж» Корольского </w:t>
      </w:r>
      <w:r w:rsidR="007C1B72">
        <w:rPr>
          <w:b/>
          <w:sz w:val="26"/>
          <w:szCs w:val="26"/>
        </w:rPr>
        <w:t>***</w:t>
      </w:r>
      <w:r w:rsidR="007C1B72">
        <w:rPr>
          <w:sz w:val="26"/>
          <w:szCs w:val="26"/>
        </w:rPr>
        <w:t>,</w:t>
      </w:r>
      <w:r w:rsidRPr="008A2C19" w:rsidR="009E1DEC">
        <w:rPr>
          <w:rFonts w:eastAsia="Times New Roman CYR"/>
          <w:sz w:val="28"/>
          <w:szCs w:val="28"/>
        </w:rPr>
        <w:t>к</w:t>
      </w:r>
      <w:r w:rsidRPr="008A2C19">
        <w:rPr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 w:rsidRPr="008A2C19" w:rsidR="00B24BF9">
        <w:rPr>
          <w:sz w:val="28"/>
          <w:szCs w:val="28"/>
        </w:rPr>
        <w:t>.</w:t>
      </w:r>
      <w:r w:rsidRPr="008A2C19">
        <w:rPr>
          <w:sz w:val="28"/>
          <w:szCs w:val="28"/>
        </w:rPr>
        <w:t>1 ст</w:t>
      </w:r>
      <w:r w:rsidRPr="008A2C19" w:rsidR="00B24BF9">
        <w:rPr>
          <w:sz w:val="28"/>
          <w:szCs w:val="28"/>
        </w:rPr>
        <w:t>.</w:t>
      </w:r>
      <w:r w:rsidRPr="008A2C19">
        <w:rPr>
          <w:sz w:val="28"/>
          <w:szCs w:val="28"/>
        </w:rPr>
        <w:t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300 (триста) рублей.</w:t>
      </w: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B24BF9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 xml:space="preserve">Административный штраф подлежит уплате на расчетный счет: </w:t>
      </w:r>
    </w:p>
    <w:p w:rsidR="00B24BF9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Получатель: УФК по Ханты-Мансийскому автономному округу-Югре (ОСФР по ХМАО</w:t>
      </w:r>
      <w:r w:rsidRPr="008A2C19" w:rsidR="00BD701F">
        <w:rPr>
          <w:sz w:val="28"/>
          <w:szCs w:val="28"/>
        </w:rPr>
        <w:t xml:space="preserve"> – </w:t>
      </w:r>
      <w:r w:rsidRPr="008A2C19">
        <w:rPr>
          <w:sz w:val="28"/>
          <w:szCs w:val="28"/>
        </w:rPr>
        <w:t>Югре, л/с 04874Ф87010) Банк получателя: РКЦ Ханты-Мансийск/УФК по Ханты-Мансийскому автономному округу – Югре г.Ханты-Мансийск</w:t>
      </w:r>
      <w:r w:rsidRPr="008A2C19" w:rsidR="00BD701F">
        <w:rPr>
          <w:sz w:val="28"/>
          <w:szCs w:val="28"/>
        </w:rPr>
        <w:t xml:space="preserve">, </w:t>
      </w:r>
      <w:r w:rsidRPr="008A2C19">
        <w:rPr>
          <w:sz w:val="28"/>
          <w:szCs w:val="28"/>
        </w:rPr>
        <w:t>ИНН получателя: 8601002078 КПП получателя: 860101001 ОКТМО 71871000</w:t>
      </w:r>
      <w:r w:rsidRPr="008A2C19" w:rsidR="00BD701F">
        <w:rPr>
          <w:sz w:val="28"/>
          <w:szCs w:val="28"/>
        </w:rPr>
        <w:t xml:space="preserve">, </w:t>
      </w:r>
      <w:r w:rsidRPr="008A2C19">
        <w:rPr>
          <w:sz w:val="28"/>
          <w:szCs w:val="28"/>
        </w:rPr>
        <w:t>БИК ТОФК-007162163 КБК 79711601230060000140</w:t>
      </w:r>
      <w:r w:rsidRPr="008A2C19" w:rsidR="00BD701F">
        <w:rPr>
          <w:sz w:val="28"/>
          <w:szCs w:val="28"/>
        </w:rPr>
        <w:t xml:space="preserve">, </w:t>
      </w:r>
      <w:r w:rsidRPr="008A2C19">
        <w:rPr>
          <w:sz w:val="28"/>
          <w:szCs w:val="28"/>
        </w:rPr>
        <w:t xml:space="preserve">Счет получателя </w:t>
      </w:r>
      <w:r w:rsidRPr="008A2C19">
        <w:rPr>
          <w:sz w:val="28"/>
          <w:szCs w:val="28"/>
        </w:rPr>
        <w:t>платежа (номер казначейского счета) 03100643000000018700</w:t>
      </w:r>
      <w:r w:rsidRPr="008A2C19" w:rsidR="00BD701F">
        <w:rPr>
          <w:sz w:val="28"/>
          <w:szCs w:val="28"/>
        </w:rPr>
        <w:t xml:space="preserve">, </w:t>
      </w:r>
      <w:r w:rsidRPr="008A2C19">
        <w:rPr>
          <w:sz w:val="28"/>
          <w:szCs w:val="28"/>
        </w:rPr>
        <w:t>Кор/счет 40102810245370000007</w:t>
      </w:r>
      <w:r w:rsidRPr="008A2C19" w:rsidR="00BD701F">
        <w:rPr>
          <w:sz w:val="28"/>
          <w:szCs w:val="28"/>
        </w:rPr>
        <w:t xml:space="preserve">, </w:t>
      </w:r>
      <w:r w:rsidRPr="008A2C19" w:rsidR="008C70ED">
        <w:rPr>
          <w:sz w:val="28"/>
          <w:szCs w:val="28"/>
        </w:rPr>
        <w:t>КБК – 7971160123006000</w:t>
      </w:r>
      <w:r w:rsidRPr="008A2C19">
        <w:rPr>
          <w:sz w:val="28"/>
          <w:szCs w:val="28"/>
        </w:rPr>
        <w:t>1</w:t>
      </w:r>
      <w:r w:rsidRPr="008A2C19" w:rsidR="008C70ED">
        <w:rPr>
          <w:sz w:val="28"/>
          <w:szCs w:val="28"/>
        </w:rPr>
        <w:t>1</w:t>
      </w:r>
      <w:r w:rsidRPr="008A2C19">
        <w:rPr>
          <w:sz w:val="28"/>
          <w:szCs w:val="28"/>
        </w:rPr>
        <w:t xml:space="preserve">40 УИН </w:t>
      </w:r>
      <w:r w:rsidRPr="008A2C19" w:rsidR="000813DF">
        <w:rPr>
          <w:sz w:val="28"/>
          <w:szCs w:val="28"/>
        </w:rPr>
        <w:t>797</w:t>
      </w:r>
      <w:r w:rsidR="002D1530">
        <w:rPr>
          <w:sz w:val="28"/>
          <w:szCs w:val="28"/>
        </w:rPr>
        <w:t>02700000000</w:t>
      </w:r>
      <w:r w:rsidR="006408DF">
        <w:rPr>
          <w:sz w:val="28"/>
          <w:szCs w:val="28"/>
        </w:rPr>
        <w:t>375895</w:t>
      </w:r>
      <w:r w:rsidRPr="008A2C19" w:rsidR="00DD14CD">
        <w:rPr>
          <w:sz w:val="28"/>
          <w:szCs w:val="28"/>
        </w:rPr>
        <w:t>.</w:t>
      </w: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 w:rsidRPr="008A2C19" w:rsidR="00DD14CD">
        <w:rPr>
          <w:sz w:val="28"/>
          <w:szCs w:val="28"/>
        </w:rPr>
        <w:t>овому судье судебного участка №</w:t>
      </w:r>
      <w:r w:rsidR="006408DF">
        <w:rPr>
          <w:sz w:val="28"/>
          <w:szCs w:val="28"/>
        </w:rPr>
        <w:t>6</w:t>
      </w:r>
      <w:r w:rsidRPr="008A2C19">
        <w:rPr>
          <w:sz w:val="28"/>
          <w:szCs w:val="28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г.Ханты-Ма</w:t>
      </w:r>
      <w:r w:rsidRPr="008A2C19" w:rsidR="00DD14CD">
        <w:rPr>
          <w:sz w:val="28"/>
          <w:szCs w:val="28"/>
        </w:rPr>
        <w:t>нсийск, ул.Ленина, дом 87</w:t>
      </w:r>
      <w:r w:rsidRPr="008A2C19" w:rsidR="002650E5">
        <w:rPr>
          <w:sz w:val="28"/>
          <w:szCs w:val="28"/>
        </w:rPr>
        <w:t>/1</w:t>
      </w:r>
      <w:r w:rsidRPr="008A2C19" w:rsidR="00DD14CD">
        <w:rPr>
          <w:sz w:val="28"/>
          <w:szCs w:val="28"/>
        </w:rPr>
        <w:t>, каб.</w:t>
      </w:r>
      <w:r w:rsidR="006408DF">
        <w:rPr>
          <w:sz w:val="28"/>
          <w:szCs w:val="28"/>
        </w:rPr>
        <w:t>115</w:t>
      </w:r>
      <w:r w:rsidRPr="008A2C19">
        <w:rPr>
          <w:sz w:val="28"/>
          <w:szCs w:val="28"/>
        </w:rPr>
        <w:t>.</w:t>
      </w:r>
    </w:p>
    <w:p w:rsidR="00FE6493" w:rsidRPr="008A2C19" w:rsidP="00A85D2F">
      <w:pPr>
        <w:ind w:firstLine="709"/>
        <w:contextualSpacing/>
        <w:jc w:val="both"/>
        <w:rPr>
          <w:sz w:val="28"/>
          <w:szCs w:val="28"/>
        </w:rPr>
      </w:pPr>
      <w:r w:rsidRPr="008A2C19">
        <w:rPr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</w:t>
      </w:r>
      <w:r w:rsidRPr="008A2C19" w:rsidR="00BE2D04">
        <w:rPr>
          <w:sz w:val="28"/>
          <w:szCs w:val="28"/>
        </w:rPr>
        <w:t>га – Югры в течение десяти дней</w:t>
      </w:r>
      <w:r w:rsidRPr="008A2C19">
        <w:rPr>
          <w:sz w:val="28"/>
          <w:szCs w:val="28"/>
        </w:rPr>
        <w:t xml:space="preserve"> со дня вручения или получения копии постановления.</w:t>
      </w:r>
    </w:p>
    <w:p w:rsidR="00FE6493" w:rsidRPr="006408DF" w:rsidP="00A85D2F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6408DF" w:rsidRPr="006408DF" w:rsidP="006408DF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6408DF" w:rsidRPr="006408DF" w:rsidP="006408DF">
      <w:pPr>
        <w:contextualSpacing/>
        <w:jc w:val="both"/>
        <w:rPr>
          <w:sz w:val="28"/>
          <w:szCs w:val="28"/>
        </w:rPr>
      </w:pPr>
      <w:r w:rsidRPr="006408DF">
        <w:rPr>
          <w:sz w:val="28"/>
          <w:szCs w:val="28"/>
        </w:rPr>
        <w:t>Мировой судья</w:t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6408DF">
        <w:rPr>
          <w:sz w:val="28"/>
          <w:szCs w:val="28"/>
        </w:rPr>
        <w:t xml:space="preserve">  О.А. Новокшенова</w:t>
      </w:r>
    </w:p>
    <w:p w:rsidR="006408DF" w:rsidRPr="006408DF" w:rsidP="006408DF">
      <w:pPr>
        <w:contextualSpacing/>
        <w:jc w:val="both"/>
        <w:rPr>
          <w:sz w:val="28"/>
          <w:szCs w:val="28"/>
        </w:rPr>
      </w:pPr>
    </w:p>
    <w:p w:rsidR="006408DF" w:rsidRPr="006408DF" w:rsidP="006408DF">
      <w:pPr>
        <w:contextualSpacing/>
        <w:jc w:val="both"/>
        <w:rPr>
          <w:sz w:val="28"/>
          <w:szCs w:val="28"/>
        </w:rPr>
      </w:pPr>
      <w:r w:rsidRPr="006408DF">
        <w:rPr>
          <w:sz w:val="28"/>
          <w:szCs w:val="28"/>
        </w:rPr>
        <w:t>Копия верна.</w:t>
      </w:r>
    </w:p>
    <w:p w:rsidR="006408DF" w:rsidRPr="006408DF" w:rsidP="006408DF">
      <w:pPr>
        <w:contextualSpacing/>
        <w:jc w:val="both"/>
        <w:rPr>
          <w:sz w:val="28"/>
          <w:szCs w:val="28"/>
        </w:rPr>
      </w:pPr>
      <w:r w:rsidRPr="006408DF">
        <w:rPr>
          <w:sz w:val="28"/>
          <w:szCs w:val="28"/>
        </w:rPr>
        <w:t>Мировой судья</w:t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</w:r>
      <w:r w:rsidRPr="006408D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</w:t>
      </w:r>
      <w:r w:rsidRPr="006408DF">
        <w:rPr>
          <w:sz w:val="28"/>
          <w:szCs w:val="28"/>
        </w:rPr>
        <w:t>О.А. Новокшенова</w:t>
      </w:r>
    </w:p>
    <w:p w:rsidR="00FE6493" w:rsidRPr="008A2C19" w:rsidP="006408DF">
      <w:pPr>
        <w:contextualSpacing/>
        <w:jc w:val="both"/>
        <w:rPr>
          <w:sz w:val="28"/>
          <w:szCs w:val="28"/>
        </w:rPr>
      </w:pPr>
    </w:p>
    <w:sectPr w:rsidSect="00A35B57">
      <w:headerReference w:type="default" r:id="rId4"/>
      <w:pgSz w:w="11906" w:h="16838"/>
      <w:pgMar w:top="568" w:right="567" w:bottom="709" w:left="1418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4817962"/>
      <w:docPartObj>
        <w:docPartGallery w:val="Page Numbers (Top of Page)"/>
        <w:docPartUnique/>
      </w:docPartObj>
    </w:sdtPr>
    <w:sdtContent>
      <w:p w:rsidR="00BE2D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B72">
          <w:rPr>
            <w:noProof/>
          </w:rPr>
          <w:t>3</w:t>
        </w:r>
        <w:r>
          <w:fldChar w:fldCharType="end"/>
        </w:r>
      </w:p>
    </w:sdtContent>
  </w:sdt>
  <w:p w:rsidR="00BE2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2"/>
    <w:rsid w:val="000003EC"/>
    <w:rsid w:val="00012DA1"/>
    <w:rsid w:val="00020D02"/>
    <w:rsid w:val="00054854"/>
    <w:rsid w:val="000813DF"/>
    <w:rsid w:val="00083381"/>
    <w:rsid w:val="000A398A"/>
    <w:rsid w:val="000A4319"/>
    <w:rsid w:val="00113EBE"/>
    <w:rsid w:val="00137943"/>
    <w:rsid w:val="00147594"/>
    <w:rsid w:val="00177E8C"/>
    <w:rsid w:val="001807D1"/>
    <w:rsid w:val="0019358A"/>
    <w:rsid w:val="001A3EA9"/>
    <w:rsid w:val="001C11F9"/>
    <w:rsid w:val="001C3E3D"/>
    <w:rsid w:val="001D5E38"/>
    <w:rsid w:val="0020682A"/>
    <w:rsid w:val="002162F1"/>
    <w:rsid w:val="00224FF1"/>
    <w:rsid w:val="002650E5"/>
    <w:rsid w:val="002A698D"/>
    <w:rsid w:val="002C34E4"/>
    <w:rsid w:val="002D1530"/>
    <w:rsid w:val="002F2368"/>
    <w:rsid w:val="00317B44"/>
    <w:rsid w:val="003209CF"/>
    <w:rsid w:val="0032534E"/>
    <w:rsid w:val="00343FC2"/>
    <w:rsid w:val="00350A4C"/>
    <w:rsid w:val="00390ED7"/>
    <w:rsid w:val="00396731"/>
    <w:rsid w:val="003D09E2"/>
    <w:rsid w:val="0043216F"/>
    <w:rsid w:val="0048595D"/>
    <w:rsid w:val="004F08B8"/>
    <w:rsid w:val="004F549D"/>
    <w:rsid w:val="0050587B"/>
    <w:rsid w:val="00543460"/>
    <w:rsid w:val="0056779C"/>
    <w:rsid w:val="00567EFF"/>
    <w:rsid w:val="00583D41"/>
    <w:rsid w:val="005B0252"/>
    <w:rsid w:val="005D133A"/>
    <w:rsid w:val="005F1D27"/>
    <w:rsid w:val="005F7D86"/>
    <w:rsid w:val="0063055F"/>
    <w:rsid w:val="006408DF"/>
    <w:rsid w:val="0064603F"/>
    <w:rsid w:val="00661860"/>
    <w:rsid w:val="00674B7C"/>
    <w:rsid w:val="006A54E9"/>
    <w:rsid w:val="006A6A51"/>
    <w:rsid w:val="006B6AB9"/>
    <w:rsid w:val="006C2913"/>
    <w:rsid w:val="006E3F8A"/>
    <w:rsid w:val="00712646"/>
    <w:rsid w:val="00716532"/>
    <w:rsid w:val="00733B10"/>
    <w:rsid w:val="007838FF"/>
    <w:rsid w:val="007876AB"/>
    <w:rsid w:val="007A7F91"/>
    <w:rsid w:val="007B312C"/>
    <w:rsid w:val="007C1B72"/>
    <w:rsid w:val="007C635A"/>
    <w:rsid w:val="007D3CFA"/>
    <w:rsid w:val="007F5281"/>
    <w:rsid w:val="00874DA3"/>
    <w:rsid w:val="00887084"/>
    <w:rsid w:val="008A2C19"/>
    <w:rsid w:val="008C1061"/>
    <w:rsid w:val="008C70ED"/>
    <w:rsid w:val="008C7423"/>
    <w:rsid w:val="008D5A52"/>
    <w:rsid w:val="008D7BB1"/>
    <w:rsid w:val="008E5829"/>
    <w:rsid w:val="008E6AE9"/>
    <w:rsid w:val="00912A3A"/>
    <w:rsid w:val="00932A93"/>
    <w:rsid w:val="00953ED5"/>
    <w:rsid w:val="00955714"/>
    <w:rsid w:val="009738DB"/>
    <w:rsid w:val="009A58E7"/>
    <w:rsid w:val="009C3BBF"/>
    <w:rsid w:val="009D7F4F"/>
    <w:rsid w:val="009E1DEC"/>
    <w:rsid w:val="00A142A3"/>
    <w:rsid w:val="00A2151C"/>
    <w:rsid w:val="00A35B57"/>
    <w:rsid w:val="00A64C71"/>
    <w:rsid w:val="00A65F45"/>
    <w:rsid w:val="00A85D2F"/>
    <w:rsid w:val="00AB12E8"/>
    <w:rsid w:val="00AC56FE"/>
    <w:rsid w:val="00AD4121"/>
    <w:rsid w:val="00B24BF9"/>
    <w:rsid w:val="00B80D8F"/>
    <w:rsid w:val="00BD701F"/>
    <w:rsid w:val="00BE2D04"/>
    <w:rsid w:val="00C02419"/>
    <w:rsid w:val="00C5024B"/>
    <w:rsid w:val="00C54FCC"/>
    <w:rsid w:val="00C579C7"/>
    <w:rsid w:val="00C818D7"/>
    <w:rsid w:val="00CB1E33"/>
    <w:rsid w:val="00CB222A"/>
    <w:rsid w:val="00D115FD"/>
    <w:rsid w:val="00D63834"/>
    <w:rsid w:val="00DD14CD"/>
    <w:rsid w:val="00E7072E"/>
    <w:rsid w:val="00EA0CD1"/>
    <w:rsid w:val="00EA6067"/>
    <w:rsid w:val="00EC0285"/>
    <w:rsid w:val="00ED52C3"/>
    <w:rsid w:val="00F02E5E"/>
    <w:rsid w:val="00F03513"/>
    <w:rsid w:val="00F03FCA"/>
    <w:rsid w:val="00F526F7"/>
    <w:rsid w:val="00F575BD"/>
    <w:rsid w:val="00FA6590"/>
    <w:rsid w:val="00FE468A"/>
    <w:rsid w:val="00FE6493"/>
    <w:rsid w:val="00FF7A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34C2E7-628F-46E0-ABBF-F07E3F8C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343F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43FC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343FC2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unhideWhenUsed/>
    <w:rsid w:val="00343FC2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343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343FC2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uiPriority w:val="99"/>
    <w:rsid w:val="00343FC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0A39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A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Сноска_"/>
    <w:basedOn w:val="DefaultParagraphFont"/>
    <w:link w:val="a5"/>
    <w:rsid w:val="009738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Сноска"/>
    <w:basedOn w:val="Normal"/>
    <w:link w:val="a4"/>
    <w:rsid w:val="009738DB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character" w:customStyle="1" w:styleId="a6">
    <w:name w:val="Сноска + Полужирный"/>
    <w:basedOn w:val="a4"/>
    <w:rsid w:val="00E70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